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8" w:rsidRPr="000A0AC0" w:rsidRDefault="00853B5A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ANEXO </w:t>
      </w:r>
      <w:r w:rsidR="00694562">
        <w:rPr>
          <w:rFonts w:ascii="Futura Bk BT" w:hAnsi="Futura Bk BT" w:cs="Arial"/>
          <w:b/>
        </w:rPr>
        <w:t>3</w:t>
      </w:r>
      <w:r w:rsidRPr="000A0AC0">
        <w:rPr>
          <w:rFonts w:ascii="Futura Bk BT" w:hAnsi="Futura Bk BT" w:cs="Arial"/>
          <w:b/>
        </w:rPr>
        <w:t xml:space="preserve">: </w:t>
      </w:r>
      <w:r w:rsidR="00550AA8" w:rsidRPr="000A0AC0">
        <w:rPr>
          <w:rFonts w:ascii="Futura Bk BT" w:hAnsi="Futura Bk BT" w:cs="Arial"/>
          <w:b/>
        </w:rPr>
        <w:t xml:space="preserve">TABLA DE VALORES DE </w:t>
      </w:r>
      <w:r w:rsidR="00B639E7">
        <w:rPr>
          <w:rFonts w:ascii="Futura Bk BT" w:hAnsi="Futura Bk BT" w:cs="Arial"/>
          <w:b/>
        </w:rPr>
        <w:t>REMUNERACIONES</w:t>
      </w:r>
    </w:p>
    <w:p w:rsidR="00342295" w:rsidRPr="000A0AC0" w:rsidRDefault="0034229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 w:rsidR="00B639E7"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>DE DEPORTE</w:t>
      </w:r>
      <w:r w:rsidR="00425B43">
        <w:rPr>
          <w:rFonts w:ascii="Futura Bk BT" w:hAnsi="Futura Bk BT" w:cs="Arial"/>
          <w:b/>
        </w:rPr>
        <w:t xml:space="preserve"> </w:t>
      </w:r>
      <w:r w:rsidR="00694562">
        <w:rPr>
          <w:rFonts w:ascii="Futura Bk BT" w:hAnsi="Futura Bk BT" w:cs="Arial"/>
          <w:b/>
        </w:rPr>
        <w:t xml:space="preserve">PÚBLICO </w:t>
      </w:r>
      <w:bookmarkStart w:id="0" w:name="_GoBack"/>
      <w:bookmarkEnd w:id="0"/>
      <w:r w:rsidR="00425B43">
        <w:rPr>
          <w:rFonts w:ascii="Futura Bk BT" w:hAnsi="Futura Bk BT" w:cs="Arial"/>
          <w:b/>
        </w:rPr>
        <w:t>201</w:t>
      </w:r>
      <w:r w:rsidR="00BB57E5">
        <w:rPr>
          <w:rFonts w:ascii="Futura Bk BT" w:hAnsi="Futura Bk BT" w:cs="Arial"/>
          <w:b/>
        </w:rPr>
        <w:t>7</w:t>
      </w:r>
    </w:p>
    <w:p w:rsidR="00550AA8" w:rsidRPr="000A0AC0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p w:rsidR="00550AA8" w:rsidRPr="000A0AC0" w:rsidRDefault="00550AA8" w:rsidP="00550AA8">
      <w:pPr>
        <w:spacing w:after="0" w:line="360" w:lineRule="auto"/>
        <w:rPr>
          <w:rFonts w:ascii="Futura Bk BT" w:hAnsi="Futura Bk BT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3"/>
        <w:gridCol w:w="1527"/>
        <w:gridCol w:w="1834"/>
      </w:tblGrid>
      <w:tr w:rsidR="00F17146" w:rsidRPr="000A0AC0" w:rsidTr="000A0AC0">
        <w:trPr>
          <w:trHeight w:val="89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1C5F3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HONORARIOS</w:t>
            </w:r>
            <w:r w:rsidR="0013389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 POR PERSONA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17146" w:rsidRPr="000A0AC0" w:rsidRDefault="00F17146" w:rsidP="00B639E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VALOR </w:t>
            </w:r>
            <w:r w:rsidR="00B639E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$ </w:t>
            </w:r>
            <w:r w:rsidR="00A97F2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POR HORA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VALOR MÁXIMO TOTAL POR PROYECTO</w:t>
            </w:r>
          </w:p>
        </w:tc>
      </w:tr>
      <w:tr w:rsidR="00D27057" w:rsidRPr="000A0AC0" w:rsidTr="00BB57E5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57" w:rsidRPr="000A0AC0" w:rsidRDefault="0003755F" w:rsidP="0003755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Profesional con Estudios de Post Grado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057" w:rsidRPr="000A0AC0" w:rsidRDefault="00D27057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057" w:rsidRPr="000A0AC0" w:rsidRDefault="00D27057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750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03755F" w:rsidP="0003755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Profesional con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studios Superiores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600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7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Entrenador/Técnico Deportivo con capacitación acreditada por la Federación respectiva.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Técnico Deportivo de Educación Superior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Básica o Media con mención en Educación Física o con capacitación deportiva acreditada, Estudiantes de Educación Física desde tercer año de Universidad.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300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957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con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8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8842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sin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Árbitros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y/o Jueces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$ 180.000</w:t>
            </w:r>
          </w:p>
        </w:tc>
      </w:tr>
      <w:tr w:rsidR="00F17146" w:rsidRPr="000A0AC0" w:rsidTr="000A0AC0">
        <w:trPr>
          <w:trHeight w:val="55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57" w:rsidRDefault="00D27057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Planilleros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, Mesa de Control, </w:t>
            </w: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Cronometrista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D2705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$ 100.000</w:t>
            </w:r>
          </w:p>
        </w:tc>
      </w:tr>
    </w:tbl>
    <w:p w:rsidR="00B02351" w:rsidRPr="000A0AC0" w:rsidRDefault="00B02351" w:rsidP="00CC2E39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CC2E39" w:rsidRPr="000A0AC0" w:rsidRDefault="00F028B5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coordinación, asesoría 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y gestión de proyectos tendrá un valor máximo de $150.000 por la totalidad de la ejecución del proyecto.</w:t>
      </w:r>
    </w:p>
    <w:sectPr w:rsidR="00CC2E39" w:rsidRPr="000A0AC0" w:rsidSect="0063280E">
      <w:headerReference w:type="default" r:id="rId8"/>
      <w:footerReference w:type="default" r:id="rId9"/>
      <w:pgSz w:w="12240" w:h="15840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E5" w:rsidRDefault="00BB57E5" w:rsidP="007250B6">
      <w:pPr>
        <w:spacing w:after="0" w:line="240" w:lineRule="auto"/>
      </w:pPr>
      <w:r>
        <w:separator/>
      </w:r>
    </w:p>
  </w:endnote>
  <w:endnote w:type="continuationSeparator" w:id="0">
    <w:p w:rsidR="00BB57E5" w:rsidRDefault="00BB57E5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947353673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57E5" w:rsidRPr="00252602" w:rsidRDefault="00BB57E5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252602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694562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252602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694562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57E5" w:rsidRPr="00252602" w:rsidRDefault="00BB57E5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E5" w:rsidRDefault="00BB57E5" w:rsidP="007250B6">
      <w:pPr>
        <w:spacing w:after="0" w:line="240" w:lineRule="auto"/>
      </w:pPr>
      <w:r>
        <w:separator/>
      </w:r>
    </w:p>
  </w:footnote>
  <w:footnote w:type="continuationSeparator" w:id="0">
    <w:p w:rsidR="00BB57E5" w:rsidRDefault="00BB57E5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E5" w:rsidRDefault="00BB57E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501303D" wp14:editId="19A446AA">
          <wp:simplePos x="0" y="0"/>
          <wp:positionH relativeFrom="column">
            <wp:posOffset>4796790</wp:posOffset>
          </wp:positionH>
          <wp:positionV relativeFrom="paragraph">
            <wp:posOffset>-106680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E37AB91" wp14:editId="48BDC24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15BE7"/>
    <w:rsid w:val="0003755F"/>
    <w:rsid w:val="000A0AC0"/>
    <w:rsid w:val="00133897"/>
    <w:rsid w:val="0013443D"/>
    <w:rsid w:val="00167B1A"/>
    <w:rsid w:val="001C5F36"/>
    <w:rsid w:val="0020046A"/>
    <w:rsid w:val="00203D80"/>
    <w:rsid w:val="002426AE"/>
    <w:rsid w:val="00252602"/>
    <w:rsid w:val="00342295"/>
    <w:rsid w:val="00376C08"/>
    <w:rsid w:val="00402CDE"/>
    <w:rsid w:val="00425B43"/>
    <w:rsid w:val="004C394C"/>
    <w:rsid w:val="005235B9"/>
    <w:rsid w:val="005300CB"/>
    <w:rsid w:val="00550AA8"/>
    <w:rsid w:val="0063280E"/>
    <w:rsid w:val="00694562"/>
    <w:rsid w:val="00700EE1"/>
    <w:rsid w:val="007250B6"/>
    <w:rsid w:val="00747D77"/>
    <w:rsid w:val="007A1B66"/>
    <w:rsid w:val="007D4775"/>
    <w:rsid w:val="00813045"/>
    <w:rsid w:val="008365BD"/>
    <w:rsid w:val="00853B5A"/>
    <w:rsid w:val="00860878"/>
    <w:rsid w:val="00881768"/>
    <w:rsid w:val="00884246"/>
    <w:rsid w:val="0089441C"/>
    <w:rsid w:val="008E32D8"/>
    <w:rsid w:val="009024EC"/>
    <w:rsid w:val="009A46DA"/>
    <w:rsid w:val="009A7875"/>
    <w:rsid w:val="00A97F20"/>
    <w:rsid w:val="00AA74C1"/>
    <w:rsid w:val="00B02351"/>
    <w:rsid w:val="00B639E7"/>
    <w:rsid w:val="00B74BCA"/>
    <w:rsid w:val="00BB57E5"/>
    <w:rsid w:val="00C20C86"/>
    <w:rsid w:val="00CC2668"/>
    <w:rsid w:val="00CC2E39"/>
    <w:rsid w:val="00D0323D"/>
    <w:rsid w:val="00D27057"/>
    <w:rsid w:val="00D370D1"/>
    <w:rsid w:val="00D739CF"/>
    <w:rsid w:val="00D84438"/>
    <w:rsid w:val="00D93591"/>
    <w:rsid w:val="00F0209D"/>
    <w:rsid w:val="00F028B5"/>
    <w:rsid w:val="00F17146"/>
    <w:rsid w:val="00F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4E41-A057-4BDE-A3D1-BDFBD573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7109F467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Carolina Mujica Alvarez</cp:lastModifiedBy>
  <cp:revision>3</cp:revision>
  <cp:lastPrinted>2016-12-12T19:40:00Z</cp:lastPrinted>
  <dcterms:created xsi:type="dcterms:W3CDTF">2016-12-13T20:22:00Z</dcterms:created>
  <dcterms:modified xsi:type="dcterms:W3CDTF">2016-12-13T20:22:00Z</dcterms:modified>
</cp:coreProperties>
</file>