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2DDC584F" w:rsidR="001178A4" w:rsidRPr="00D5410E" w:rsidRDefault="00424EC7" w:rsidP="006B57D2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4333D5">
        <w:rPr>
          <w:rFonts w:ascii="Futura Bk BT" w:hAnsi="Futura Bk BT" w:cs="Arial"/>
          <w:b/>
          <w:i/>
          <w:sz w:val="22"/>
          <w:szCs w:val="22"/>
        </w:rPr>
        <w:t>Carlos Galleguillos Rojo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Presiden</w:t>
      </w:r>
      <w:r w:rsidR="00C242B1">
        <w:rPr>
          <w:rFonts w:ascii="Futura Bk BT" w:hAnsi="Futura Bk BT" w:cs="Arial"/>
          <w:b/>
          <w:i/>
          <w:sz w:val="22"/>
          <w:szCs w:val="22"/>
        </w:rPr>
        <w:t>t</w:t>
      </w:r>
      <w:r w:rsidR="004333D5">
        <w:rPr>
          <w:rFonts w:ascii="Futura Bk BT" w:hAnsi="Futura Bk BT" w:cs="Arial"/>
          <w:b/>
          <w:i/>
          <w:sz w:val="22"/>
          <w:szCs w:val="22"/>
        </w:rPr>
        <w:t>e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DF5593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la Comisión de </w:t>
      </w:r>
      <w:r w:rsidR="004333D5">
        <w:rPr>
          <w:rFonts w:ascii="Futura Bk BT" w:hAnsi="Futura Bk BT" w:cs="Arial"/>
          <w:b/>
          <w:i/>
          <w:sz w:val="22"/>
          <w:szCs w:val="22"/>
        </w:rPr>
        <w:t>Medio Ambiente Energía y Minería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4333D5">
        <w:rPr>
          <w:rFonts w:ascii="Futura Bk BT" w:hAnsi="Futura Bk BT" w:cs="Arial"/>
          <w:sz w:val="22"/>
          <w:szCs w:val="22"/>
        </w:rPr>
        <w:t>Medio Ambiente</w:t>
      </w:r>
      <w:bookmarkStart w:id="0" w:name="_GoBack"/>
      <w:bookmarkEnd w:id="0"/>
      <w:r w:rsidR="00AD42B2" w:rsidRPr="00457A18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6369DF">
        <w:rPr>
          <w:rFonts w:ascii="Futura Bk BT" w:hAnsi="Futura Bk BT" w:cs="Arial"/>
          <w:sz w:val="22"/>
          <w:szCs w:val="22"/>
        </w:rPr>
        <w:t>9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4215A7CF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4333D5">
        <w:rPr>
          <w:rFonts w:ascii="Futura Bk BT" w:hAnsi="Futura Bk BT" w:cs="Arial"/>
          <w:b/>
          <w:sz w:val="22"/>
          <w:szCs w:val="22"/>
        </w:rPr>
        <w:t>MEDIO AMBIENTE 2019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91E9" w14:textId="77777777" w:rsidR="00005208" w:rsidRDefault="00005208">
      <w:r>
        <w:separator/>
      </w:r>
    </w:p>
  </w:endnote>
  <w:endnote w:type="continuationSeparator" w:id="0">
    <w:p w14:paraId="4ADDC9A6" w14:textId="77777777" w:rsidR="00005208" w:rsidRDefault="000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728B" w14:textId="77777777" w:rsidR="00005208" w:rsidRDefault="00005208">
      <w:r>
        <w:separator/>
      </w:r>
    </w:p>
  </w:footnote>
  <w:footnote w:type="continuationSeparator" w:id="0">
    <w:p w14:paraId="6535E63E" w14:textId="77777777" w:rsidR="00005208" w:rsidRDefault="0000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5208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6F46"/>
    <w:rsid w:val="00427BF8"/>
    <w:rsid w:val="00431DD4"/>
    <w:rsid w:val="004332B1"/>
    <w:rsid w:val="004333D5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69DF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31EC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E7F57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EC7-CF28-4510-8F5A-CACE9F3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1355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Victor Julio Saldivar</cp:lastModifiedBy>
  <cp:revision>2</cp:revision>
  <cp:lastPrinted>2015-06-08T12:31:00Z</cp:lastPrinted>
  <dcterms:created xsi:type="dcterms:W3CDTF">2019-10-24T19:02:00Z</dcterms:created>
  <dcterms:modified xsi:type="dcterms:W3CDTF">2019-10-24T19:02:00Z</dcterms:modified>
</cp:coreProperties>
</file>